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42"/>
        </w:tabs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AVISO DE SUSPENSÃO DE LICITAÇÃO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PREGÃO ELETRÔNICO Nº 054/2020/SES/MT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Processo n. 300246/2020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A Secretaria de Estado de Saúde do Estado de Mato Grosso torna público que a licitação em epígrafe, cujo objeto é 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vertAlign w:val="baselin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Registro de Preços para eventual contratação de empresa, sob demanda, para prestar serviços comuns de engenharia com fornecimento de peças, equipamentos, materiais e mão-de-obra, COM MENOR BDI E COM MAIOR PERCENTUAL DE DESCONTO (%) a ser aplicado na forma estabelecida nas planilhas de serviços e insumos diversos descritos no Sistema Nacional de Pesquisa de Custos e Índices da Construção Civil, doravante denominado SINAPI (desonerada) vigentes, nas edificações das unidades da Secretaria do Estado de Saúde de Mato Grosso, conforme condições, quantidades e exigências estabelecidas neste Edital e seus anexos”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, com data de abertura agendada para ocorrer no dia 26/10/2020 às 09h30min (horário de Brasília), será SUSPENSA para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análise a impugnação ao edital e adequações, caso necessário.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A nova data será agendada posteriormente, e estará disponível no Portal de Aquisições (link: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vertAlign w:val="baseline"/>
            <w:rtl w:val="0"/>
          </w:rPr>
          <w:t xml:space="preserve">www.comprasgovernamentais.gov.br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), e todas as operações relativas ao certame e no site da Secretaria de Estado de Saúde Link: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vertAlign w:val="baseline"/>
            <w:rtl w:val="0"/>
          </w:rPr>
          <w:t xml:space="preserve">http://www.saude.mt.gov.br/licitacao-editais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. Contato: E-mail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vertAlign w:val="baseline"/>
            <w:rtl w:val="0"/>
          </w:rPr>
          <w:t xml:space="preserve">pregao@ses.mt.gov.br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e (65) 3613-5410 ou 3613-5308 – Coordenadoria de Aquisições.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right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               Cuiabá-MT, 23 de outubro de 2020.</w:t>
      </w:r>
    </w:p>
    <w:p w:rsidR="00000000" w:rsidDel="00000000" w:rsidP="00000000" w:rsidRDefault="00000000" w:rsidRPr="00000000" w14:paraId="0000000A">
      <w:pPr>
        <w:spacing w:line="276" w:lineRule="auto"/>
        <w:jc w:val="right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Calibri" w:cs="Calibri" w:eastAsia="Calibri" w:hAnsi="Calibri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Ideuzete Maria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Calibri" w:cs="Calibri" w:eastAsia="Calibri" w:hAnsi="Calibri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vertAlign w:val="baseline"/>
          <w:rtl w:val="0"/>
        </w:rPr>
        <w:t xml:space="preserve">Pregoeira Oficial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Original assinado nos autos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Calibri" w:cs="Calibri" w:eastAsia="Calibri" w:hAnsi="Calibri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42"/>
        </w:tabs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40" w:w="11907" w:orient="portrait"/>
      <w:pgMar w:bottom="1134" w:top="1701" w:left="1701" w:right="1134" w:header="426" w:footer="81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Uni Neue Boo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423160" cy="105473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3160" cy="10547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Uni Neue Book" w:cs="Uni Neue Book" w:eastAsia="Uni Neue Book" w:hAnsi="Uni Neue Book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Uni Neue Book" w:cs="Uni Neue Book" w:eastAsia="Uni Neue Book" w:hAnsi="Uni Neue Book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Adjunta de Aquisições e Finanças</w:t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Uni Neue Book" w:cs="Uni Neue Book" w:eastAsia="Uni Neue Book" w:hAnsi="Uni Neue Book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Uni Neue Book" w:cs="Uni Neue Book" w:eastAsia="Uni Neue Book" w:hAnsi="Uni Neue Book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Superintendência de Aquisições e Contratos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,Cabeçalhosuperior,Heading1a">
    <w:name w:val="Cabeçalho,Cabeçalho superior,Heading 1a"/>
    <w:basedOn w:val="Normal"/>
    <w:next w:val="Cabeçalho,Cabeçalhosuperior,Heading1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und"/>
    </w:rPr>
  </w:style>
  <w:style w:type="character" w:styleId="CabeçalhoChar,CabeçalhosuperiorChar,Heading1aChar">
    <w:name w:val="Cabeçalho Char,Cabeçalho superior Char,Heading 1a Char"/>
    <w:next w:val="CabeçalhoChar,CabeçalhosuperiorChar,Heading1a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Númerodepágina">
    <w:name w:val="Número de página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1">
    <w:name w:val="Normal1"/>
    <w:next w:val="Normal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Calibri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aginarotulo1">
    <w:name w:val="paginarotulo1"/>
    <w:next w:val="paginarotulo1"/>
    <w:autoRedefine w:val="0"/>
    <w:hidden w:val="0"/>
    <w:qFormat w:val="0"/>
    <w:rPr>
      <w:rFonts w:ascii="Verdana" w:hAnsi="Verdana" w:hint="default"/>
      <w:color w:val="666666"/>
      <w:w w:val="100"/>
      <w:position w:val="-1"/>
      <w:sz w:val="17"/>
      <w:szCs w:val="17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pregao@ses.mt.gov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omprasgovernamentais.gov.br" TargetMode="External"/><Relationship Id="rId8" Type="http://schemas.openxmlformats.org/officeDocument/2006/relationships/hyperlink" Target="http://www.saude.mt.gov.br/licitacao-editai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9lWpbNBesrmzHCzjiVpJQEIwWg==">AMUW2mU2/X0xsWJcNP1JVoNP29zjTDpNtzPsBkIWBVnGGu2HF3vgIS9RISeH7B1KCQ0JGdqSlkzXMDKSPw6Z0Kl56sSUuFMbw7q0fiwVc3w8SeHghDu7PHk=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2020-09-14T11:17:00Z</dcterms:created>
  <dc:creator>nathalia zanotto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